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Dienstplan</w:t>
      </w:r>
    </w:p>
    <w:p>
      <w:r>
        <w:rPr>
          <w:b w:val="0"/>
          <w:color w:val="6B7280"/>
          <w:sz w:val="20"/>
        </w:rPr>
        <w:t>Wochenplan für Schichten, Pausen und Stunden in Gastronomie, Hotel und kleinen Betrieben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828"/>
        <w:gridCol w:w="2186"/>
        <w:gridCol w:w="3643"/>
        <w:gridCol w:w="2914"/>
      </w:tblGrid>
      <w:tr>
        <w:trPr>
          <w:trHeight w:val="454" w:hRule="atLeast"/>
        </w:trPr>
        <w:tc>
          <w:tcPr>
            <w:tcW w:type="dxa" w:w="58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 / Bereich</w:t>
            </w:r>
          </w:p>
        </w:tc>
        <w:tc>
          <w:tcPr>
            <w:tcW w:type="dxa" w:w="2186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Kalenderwoche</w:t>
            </w:r>
          </w:p>
        </w:tc>
        <w:tc>
          <w:tcPr>
            <w:tcW w:type="dxa" w:w="364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Zeitraum von bis</w:t>
            </w:r>
          </w:p>
        </w:tc>
        <w:tc>
          <w:tcPr>
            <w:tcW w:type="dxa" w:w="2914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Erstellt am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31"/>
        <w:gridCol w:w="1457"/>
        <w:gridCol w:w="1457"/>
        <w:gridCol w:w="1457"/>
        <w:gridCol w:w="1457"/>
        <w:gridCol w:w="1457"/>
        <w:gridCol w:w="1457"/>
        <w:gridCol w:w="1457"/>
        <w:gridCol w:w="1020"/>
        <w:gridCol w:w="1020"/>
      </w:tblGrid>
      <w:tr>
        <w:trPr>
          <w:trHeight w:val="397" w:hRule="atLeast"/>
        </w:trPr>
        <w:tc>
          <w:tcPr>
            <w:tcW w:type="dxa" w:w="233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Mitarbeiter/in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Mo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Di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Mi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Do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Fr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Sa</w:t>
            </w:r>
          </w:p>
        </w:tc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So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Stunden</w:t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Soll</w:t>
            </w: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2331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457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Je Tag eintragen: Beginn und Ende, Pause in Minuten, zum Beispiel 10:00 bis 18:30, P 30. Kürzel: F Frühschicht, S Spätschicht, T Teildienst, U Urlaub, K krank, X frei.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57"/>
        <w:gridCol w:w="4371"/>
        <w:gridCol w:w="2186"/>
        <w:gridCol w:w="2186"/>
        <w:gridCol w:w="2186"/>
        <w:gridCol w:w="2186"/>
      </w:tblGrid>
      <w:tr>
        <w:trPr>
          <w:trHeight w:val="397" w:hRule="atLeast"/>
        </w:trPr>
        <w:tc>
          <w:tcPr>
            <w:tcW w:type="dxa" w:w="145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Kürzel</w:t>
            </w:r>
          </w:p>
        </w:tc>
        <w:tc>
          <w:tcPr>
            <w:tcW w:type="dxa" w:w="437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Schicht</w:t>
            </w:r>
          </w:p>
        </w:tc>
        <w:tc>
          <w:tcPr>
            <w:tcW w:type="dxa" w:w="218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218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18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218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Bemerkung</w:t>
            </w:r>
          </w:p>
        </w:tc>
      </w:tr>
      <w:tr>
        <w:trPr>
          <w:trHeight w:val="397" w:hRule="atLeast"/>
        </w:trPr>
        <w:tc>
          <w:tcPr>
            <w:tcW w:type="dxa" w:w="1457"/>
          </w:tcPr>
          <w:p>
            <w:pPr>
              <w:spacing w:after="0"/>
            </w:pPr>
            <w:r>
              <w:rPr>
                <w:b w:val="0"/>
                <w:sz w:val="18"/>
              </w:rPr>
              <w:t>F</w:t>
            </w:r>
          </w:p>
        </w:tc>
        <w:tc>
          <w:tcPr>
            <w:tcW w:type="dxa" w:w="4371"/>
          </w:tcPr>
          <w:p>
            <w:pPr>
              <w:spacing w:after="0"/>
            </w:pPr>
            <w:r>
              <w:rPr>
                <w:b w:val="0"/>
                <w:sz w:val="18"/>
              </w:rPr>
              <w:t>Frühschicht</w:t>
            </w: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57"/>
          </w:tcPr>
          <w:p>
            <w:pPr>
              <w:spacing w:after="0"/>
            </w:pPr>
            <w:r>
              <w:rPr>
                <w:b w:val="0"/>
                <w:sz w:val="18"/>
              </w:rPr>
              <w:t>S</w:t>
            </w:r>
          </w:p>
        </w:tc>
        <w:tc>
          <w:tcPr>
            <w:tcW w:type="dxa" w:w="4371"/>
          </w:tcPr>
          <w:p>
            <w:pPr>
              <w:spacing w:after="0"/>
            </w:pPr>
            <w:r>
              <w:rPr>
                <w:b w:val="0"/>
                <w:sz w:val="18"/>
              </w:rPr>
              <w:t>Spätschicht</w:t>
            </w: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57"/>
          </w:tcPr>
          <w:p>
            <w:pPr>
              <w:spacing w:after="0"/>
            </w:pPr>
            <w:r>
              <w:rPr>
                <w:b w:val="0"/>
                <w:sz w:val="18"/>
              </w:rPr>
              <w:t>T</w:t>
            </w:r>
          </w:p>
        </w:tc>
        <w:tc>
          <w:tcPr>
            <w:tcW w:type="dxa" w:w="4371"/>
          </w:tcPr>
          <w:p>
            <w:pPr>
              <w:spacing w:after="0"/>
            </w:pPr>
            <w:r>
              <w:rPr>
                <w:b w:val="0"/>
                <w:sz w:val="18"/>
              </w:rPr>
              <w:t>Teildienst</w:t>
            </w: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  <w:tc>
          <w:tcPr>
            <w:tcW w:type="dxa" w:w="2186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00"/>
        <w:gridCol w:w="9471"/>
      </w:tblGrid>
      <w:tr>
        <w:trPr>
          <w:trHeight w:val="680" w:hRule="atLeast"/>
        </w:trPr>
        <w:tc>
          <w:tcPr>
            <w:tcW w:type="dxa" w:w="510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Ausgehängt am</w:t>
            </w:r>
          </w:p>
        </w:tc>
        <w:tc>
          <w:tcPr>
            <w:tcW w:type="dxa" w:w="947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Betriebsleitung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Arbeitszeit werktags höchstens 8 Stunden, bis 10 Stunden mit Ausgleich (§ 3 ArbZG); Pause 30 Minuten bei mehr als 6 Stunden, 45 Minuten bei mehr als 9 Stunden (§ 4 ArbZG); 11 Stunden Ruhezeit, in Gaststätten und Beherbergung um bis zu 1 Stunde kürzer mit Ausgleich (§ 5 ArbZG). Arbeit auf Abruf mindestens 4 Tage vorher ankündigen (§ 12 Abs. 3 TzBfG). Der Dienstplan ersetzt nicht die Aufzeichnung der tatsächlichen Arbeitszeit (§ 17 MiLoG).</w:t>
      </w:r>
    </w:p>
    <w:sectPr w:rsidR="00FC693F" w:rsidRPr="0006063C" w:rsidSect="00034616">
      <w:footerReference w:type="default" r:id="rId9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Dienstplan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