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Angebot</w:t>
      </w:r>
    </w:p>
    <w:p>
      <w:r>
        <w:rPr>
          <w:b w:val="0"/>
          <w:color w:val="6B7280"/>
          <w:sz w:val="20"/>
        </w:rPr>
        <w:t>Angebot mit Positionen, Umsatzsteuer je Satz, Gültigkeit und Annahme durch den Kunden</w:t>
      </w:r>
    </w:p>
    <w:tbl>
      <w:tblPr>
        <w:tblW w:type="auto" w:w="0"/>
        <w:tblLayout w:type="fixed"/>
        <w:tblLook w:firstColumn="1" w:firstRow="1" w:lastColumn="0" w:lastRow="0" w:noHBand="0" w:noVBand="1" w:val="04A0"/>
      </w:tblPr>
      <w:tblGrid>
        <w:gridCol w:w="4819"/>
        <w:gridCol w:w="4819"/>
      </w:tblGrid>
      <w:tr>
        <w:tc>
          <w:tcPr>
            <w:tcW w:type="dxa" w:w="4819"/>
            <w:tcBorders>
              <w:top w:val="nil"/>
              <w:left w:val="nil"/>
              <w:bottom w:val="nil"/>
              <w:right w:val="nil"/>
            </w:tcBorders>
          </w:tcPr>
          <w:p>
            <w:r>
              <w:rPr>
                <w:b/>
                <w:sz w:val="18"/>
              </w:rPr>
              <w:t>Anbieter</w:t>
            </w:r>
          </w:p>
        </w:tc>
        <w:tc>
          <w:tcPr>
            <w:tcW w:type="dxa" w:w="4819"/>
            <w:tcBorders>
              <w:top w:val="nil"/>
              <w:left w:val="nil"/>
              <w:bottom w:val="nil"/>
              <w:right w:val="nil"/>
            </w:tcBorders>
          </w:tcPr>
          <w:p>
            <w:r>
              <w:rPr>
                <w:b/>
                <w:sz w:val="18"/>
              </w:rPr>
              <w:t>Kunde</w:t>
            </w:r>
          </w:p>
        </w:tc>
      </w:tr>
    </w:tbl>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Name / Firma</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Name / Firma</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Straße, Hausnummer</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Ansprechpartner (optional)</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PLZ, Ort</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Straße, Hausnummer</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Telefon, E-Mail</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PLZ, Ort</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Steuernummer oder USt-IdNr.</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Kundennummer (optional)</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3231"/>
        <w:gridCol w:w="3175"/>
        <w:gridCol w:w="3231"/>
      </w:tblGrid>
      <w:tr>
        <w:trPr>
          <w:trHeight w:val="510" w:hRule="atLeast"/>
        </w:trPr>
        <w:tc>
          <w:tcPr>
            <w:tcW w:type="dxa" w:w="3231"/>
            <w:tcBorders>
              <w:top w:val="nil"/>
              <w:left w:val="nil"/>
              <w:bottom w:val="single" w:sz="6" w:space="0" w:color="9CA3AF"/>
              <w:right w:val="nil"/>
            </w:tcBorders>
          </w:tcPr>
          <w:p>
            <w:pPr>
              <w:spacing w:after="0"/>
            </w:pPr>
            <w:r>
              <w:rPr>
                <w:b w:val="0"/>
                <w:color w:val="6B7280"/>
                <w:sz w:val="16"/>
              </w:rPr>
              <w:t>Angebotsnummer</w:t>
            </w:r>
          </w:p>
        </w:tc>
        <w:tc>
          <w:tcPr>
            <w:tcW w:type="dxa" w:w="3175"/>
            <w:tcBorders>
              <w:top w:val="nil"/>
              <w:left w:val="nil"/>
              <w:bottom w:val="single" w:sz="6" w:space="0" w:color="9CA3AF"/>
              <w:right w:val="nil"/>
            </w:tcBorders>
          </w:tcPr>
          <w:p>
            <w:pPr>
              <w:spacing w:after="0"/>
            </w:pPr>
            <w:r>
              <w:rPr>
                <w:b w:val="0"/>
                <w:color w:val="6B7280"/>
                <w:sz w:val="16"/>
              </w:rPr>
              <w:t>Angebotsdatum</w:t>
            </w:r>
          </w:p>
        </w:tc>
        <w:tc>
          <w:tcPr>
            <w:tcW w:type="dxa" w:w="3231"/>
            <w:tcBorders>
              <w:top w:val="nil"/>
              <w:left w:val="nil"/>
              <w:bottom w:val="single" w:sz="6" w:space="0" w:color="9CA3AF"/>
              <w:right w:val="nil"/>
            </w:tcBorders>
          </w:tcPr>
          <w:p>
            <w:pPr>
              <w:spacing w:after="0"/>
            </w:pPr>
            <w:r>
              <w:rPr>
                <w:b w:val="0"/>
                <w:color w:val="6B7280"/>
                <w:sz w:val="16"/>
              </w:rPr>
              <w:t>Gültig bis (Annahmefrist)</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510" w:hRule="atLeast"/>
        </w:trPr>
        <w:tc>
          <w:tcPr>
            <w:tcW w:type="dxa" w:w="9638"/>
            <w:tcBorders>
              <w:top w:val="nil"/>
              <w:left w:val="nil"/>
              <w:bottom w:val="single" w:sz="6" w:space="0" w:color="9CA3AF"/>
              <w:right w:val="nil"/>
            </w:tcBorders>
          </w:tcPr>
          <w:p>
            <w:pPr>
              <w:spacing w:after="0"/>
            </w:pPr>
            <w:r>
              <w:rPr>
                <w:b w:val="0"/>
                <w:color w:val="6B7280"/>
                <w:sz w:val="16"/>
              </w:rPr>
              <w:t>Betreff (Vorhaben, Veranstaltung, Lieferumfang)</w:t>
            </w:r>
          </w:p>
        </w:tc>
      </w:tr>
    </w:tbl>
    <w:p>
      <w:pPr>
        <w:spacing w:after="0" w:line="80" w:lineRule="exact"/>
      </w:pPr>
      <w:r>
        <w:rPr>
          <w:sz w:val="8"/>
        </w:rPr>
      </w:r>
    </w:p>
    <w:tbl>
      <w:tblPr>
        <w:tblStyle w:val="TableGrid"/>
        <w:tblW w:type="auto" w:w="0"/>
        <w:tblLayout w:type="fixed"/>
        <w:tblLook w:firstColumn="1" w:firstRow="1" w:lastColumn="0" w:lastRow="0" w:noHBand="0" w:noVBand="1" w:val="04A0"/>
      </w:tblPr>
      <w:tblGrid>
        <w:gridCol w:w="624"/>
        <w:gridCol w:w="907"/>
        <w:gridCol w:w="3855"/>
        <w:gridCol w:w="1757"/>
        <w:gridCol w:w="907"/>
        <w:gridCol w:w="1587"/>
      </w:tblGrid>
      <w:tr>
        <w:trPr>
          <w:trHeight w:val="397" w:hRule="atLeast"/>
        </w:trPr>
        <w:tc>
          <w:tcPr>
            <w:tcW w:type="dxa" w:w="624"/>
            <w:shd w:val="clear" w:color="auto" w:fill="F3F4F6"/>
          </w:tcPr>
          <w:p>
            <w:pPr>
              <w:spacing w:after="0"/>
            </w:pPr>
            <w:r>
              <w:rPr>
                <w:b/>
                <w:sz w:val="16"/>
              </w:rPr>
              <w:t>Pos.</w:t>
            </w:r>
          </w:p>
        </w:tc>
        <w:tc>
          <w:tcPr>
            <w:tcW w:type="dxa" w:w="907"/>
            <w:shd w:val="clear" w:color="auto" w:fill="F3F4F6"/>
          </w:tcPr>
          <w:p>
            <w:pPr>
              <w:spacing w:after="0"/>
            </w:pPr>
            <w:r>
              <w:rPr>
                <w:b/>
                <w:sz w:val="16"/>
              </w:rPr>
              <w:t>Menge</w:t>
            </w:r>
          </w:p>
        </w:tc>
        <w:tc>
          <w:tcPr>
            <w:tcW w:type="dxa" w:w="3855"/>
            <w:shd w:val="clear" w:color="auto" w:fill="F3F4F6"/>
          </w:tcPr>
          <w:p>
            <w:pPr>
              <w:spacing w:after="0"/>
            </w:pPr>
            <w:r>
              <w:rPr>
                <w:b/>
                <w:sz w:val="16"/>
              </w:rPr>
              <w:t>Beschreibung der Leistung</w:t>
            </w:r>
          </w:p>
        </w:tc>
        <w:tc>
          <w:tcPr>
            <w:tcW w:type="dxa" w:w="1757"/>
            <w:shd w:val="clear" w:color="auto" w:fill="F3F4F6"/>
          </w:tcPr>
          <w:p>
            <w:pPr>
              <w:spacing w:after="0"/>
            </w:pPr>
            <w:r>
              <w:rPr>
                <w:b/>
                <w:sz w:val="16"/>
              </w:rPr>
              <w:t>Einzelpreis netto</w:t>
            </w:r>
          </w:p>
        </w:tc>
        <w:tc>
          <w:tcPr>
            <w:tcW w:type="dxa" w:w="907"/>
            <w:shd w:val="clear" w:color="auto" w:fill="F3F4F6"/>
          </w:tcPr>
          <w:p>
            <w:pPr>
              <w:spacing w:after="0"/>
            </w:pPr>
            <w:r>
              <w:rPr>
                <w:b/>
                <w:sz w:val="16"/>
              </w:rPr>
              <w:t>USt-Satz</w:t>
            </w:r>
          </w:p>
        </w:tc>
        <w:tc>
          <w:tcPr>
            <w:tcW w:type="dxa" w:w="1587"/>
            <w:shd w:val="clear" w:color="auto" w:fill="F3F4F6"/>
          </w:tcPr>
          <w:p>
            <w:pPr>
              <w:spacing w:after="0"/>
            </w:pPr>
            <w:r>
              <w:rPr>
                <w:b/>
                <w:sz w:val="16"/>
              </w:rPr>
              <w:t>Betrag netto</w:t>
            </w:r>
          </w:p>
        </w:tc>
      </w:tr>
      <w:tr>
        <w:trPr>
          <w:trHeight w:val="454" w:hRule="atLeast"/>
        </w:trPr>
        <w:tc>
          <w:tcPr>
            <w:tcW w:type="dxa" w:w="624"/>
          </w:tcPr>
          <w:p>
            <w:pPr>
              <w:spacing w:after="0"/>
            </w:pPr>
            <w:r>
              <w:rPr>
                <w:b w:val="0"/>
                <w:color w:val="6B7280"/>
                <w:sz w:val="16"/>
              </w:rPr>
              <w:t>1</w:t>
            </w:r>
          </w:p>
        </w:tc>
        <w:tc>
          <w:tcPr>
            <w:tcW w:type="dxa" w:w="907"/>
          </w:tcPr>
          <w:p>
            <w:pPr>
              <w:spacing w:after="0"/>
            </w:pPr>
          </w:p>
        </w:tc>
        <w:tc>
          <w:tcPr>
            <w:tcW w:type="dxa" w:w="3855"/>
          </w:tcPr>
          <w:p>
            <w:pPr>
              <w:spacing w:after="0"/>
            </w:pPr>
          </w:p>
        </w:tc>
        <w:tc>
          <w:tcPr>
            <w:tcW w:type="dxa" w:w="1757"/>
          </w:tcPr>
          <w:p>
            <w:pPr>
              <w:spacing w:after="0"/>
            </w:pPr>
          </w:p>
        </w:tc>
        <w:tc>
          <w:tcPr>
            <w:tcW w:type="dxa" w:w="907"/>
          </w:tcPr>
          <w:p>
            <w:pPr>
              <w:spacing w:after="0"/>
            </w:pPr>
          </w:p>
        </w:tc>
        <w:tc>
          <w:tcPr>
            <w:tcW w:type="dxa" w:w="1587"/>
          </w:tcPr>
          <w:p>
            <w:pPr>
              <w:spacing w:after="0"/>
            </w:pPr>
          </w:p>
        </w:tc>
      </w:tr>
      <w:tr>
        <w:trPr>
          <w:trHeight w:val="454" w:hRule="atLeast"/>
        </w:trPr>
        <w:tc>
          <w:tcPr>
            <w:tcW w:type="dxa" w:w="624"/>
          </w:tcPr>
          <w:p>
            <w:pPr>
              <w:spacing w:after="0"/>
            </w:pPr>
            <w:r>
              <w:rPr>
                <w:b w:val="0"/>
                <w:color w:val="6B7280"/>
                <w:sz w:val="16"/>
              </w:rPr>
              <w:t>2</w:t>
            </w:r>
          </w:p>
        </w:tc>
        <w:tc>
          <w:tcPr>
            <w:tcW w:type="dxa" w:w="907"/>
          </w:tcPr>
          <w:p>
            <w:pPr>
              <w:spacing w:after="0"/>
            </w:pPr>
          </w:p>
        </w:tc>
        <w:tc>
          <w:tcPr>
            <w:tcW w:type="dxa" w:w="3855"/>
          </w:tcPr>
          <w:p>
            <w:pPr>
              <w:spacing w:after="0"/>
            </w:pPr>
          </w:p>
        </w:tc>
        <w:tc>
          <w:tcPr>
            <w:tcW w:type="dxa" w:w="1757"/>
          </w:tcPr>
          <w:p>
            <w:pPr>
              <w:spacing w:after="0"/>
            </w:pPr>
          </w:p>
        </w:tc>
        <w:tc>
          <w:tcPr>
            <w:tcW w:type="dxa" w:w="907"/>
          </w:tcPr>
          <w:p>
            <w:pPr>
              <w:spacing w:after="0"/>
            </w:pPr>
          </w:p>
        </w:tc>
        <w:tc>
          <w:tcPr>
            <w:tcW w:type="dxa" w:w="1587"/>
          </w:tcPr>
          <w:p>
            <w:pPr>
              <w:spacing w:after="0"/>
            </w:pPr>
          </w:p>
        </w:tc>
      </w:tr>
      <w:tr>
        <w:trPr>
          <w:trHeight w:val="454" w:hRule="atLeast"/>
        </w:trPr>
        <w:tc>
          <w:tcPr>
            <w:tcW w:type="dxa" w:w="624"/>
          </w:tcPr>
          <w:p>
            <w:pPr>
              <w:spacing w:after="0"/>
            </w:pPr>
            <w:r>
              <w:rPr>
                <w:b w:val="0"/>
                <w:color w:val="6B7280"/>
                <w:sz w:val="16"/>
              </w:rPr>
              <w:t>3</w:t>
            </w:r>
          </w:p>
        </w:tc>
        <w:tc>
          <w:tcPr>
            <w:tcW w:type="dxa" w:w="907"/>
          </w:tcPr>
          <w:p>
            <w:pPr>
              <w:spacing w:after="0"/>
            </w:pPr>
          </w:p>
        </w:tc>
        <w:tc>
          <w:tcPr>
            <w:tcW w:type="dxa" w:w="3855"/>
          </w:tcPr>
          <w:p>
            <w:pPr>
              <w:spacing w:after="0"/>
            </w:pPr>
          </w:p>
        </w:tc>
        <w:tc>
          <w:tcPr>
            <w:tcW w:type="dxa" w:w="1757"/>
          </w:tcPr>
          <w:p>
            <w:pPr>
              <w:spacing w:after="0"/>
            </w:pPr>
          </w:p>
        </w:tc>
        <w:tc>
          <w:tcPr>
            <w:tcW w:type="dxa" w:w="907"/>
          </w:tcPr>
          <w:p>
            <w:pPr>
              <w:spacing w:after="0"/>
            </w:pPr>
          </w:p>
        </w:tc>
        <w:tc>
          <w:tcPr>
            <w:tcW w:type="dxa" w:w="1587"/>
          </w:tcPr>
          <w:p>
            <w:pPr>
              <w:spacing w:after="0"/>
            </w:pPr>
          </w:p>
        </w:tc>
      </w:tr>
      <w:tr>
        <w:trPr>
          <w:trHeight w:val="454" w:hRule="atLeast"/>
        </w:trPr>
        <w:tc>
          <w:tcPr>
            <w:tcW w:type="dxa" w:w="624"/>
          </w:tcPr>
          <w:p>
            <w:pPr>
              <w:spacing w:after="0"/>
            </w:pPr>
            <w:r>
              <w:rPr>
                <w:b w:val="0"/>
                <w:color w:val="6B7280"/>
                <w:sz w:val="16"/>
              </w:rPr>
              <w:t>4</w:t>
            </w:r>
          </w:p>
        </w:tc>
        <w:tc>
          <w:tcPr>
            <w:tcW w:type="dxa" w:w="907"/>
          </w:tcPr>
          <w:p>
            <w:pPr>
              <w:spacing w:after="0"/>
            </w:pPr>
          </w:p>
        </w:tc>
        <w:tc>
          <w:tcPr>
            <w:tcW w:type="dxa" w:w="3855"/>
          </w:tcPr>
          <w:p>
            <w:pPr>
              <w:spacing w:after="0"/>
            </w:pPr>
          </w:p>
        </w:tc>
        <w:tc>
          <w:tcPr>
            <w:tcW w:type="dxa" w:w="1757"/>
          </w:tcPr>
          <w:p>
            <w:pPr>
              <w:spacing w:after="0"/>
            </w:pPr>
          </w:p>
        </w:tc>
        <w:tc>
          <w:tcPr>
            <w:tcW w:type="dxa" w:w="907"/>
          </w:tcPr>
          <w:p>
            <w:pPr>
              <w:spacing w:after="0"/>
            </w:pPr>
          </w:p>
        </w:tc>
        <w:tc>
          <w:tcPr>
            <w:tcW w:type="dxa" w:w="1587"/>
          </w:tcPr>
          <w:p>
            <w:pPr>
              <w:spacing w:after="0"/>
            </w:pPr>
          </w:p>
        </w:tc>
      </w:tr>
      <w:tr>
        <w:trPr>
          <w:trHeight w:val="454" w:hRule="atLeast"/>
        </w:trPr>
        <w:tc>
          <w:tcPr>
            <w:tcW w:type="dxa" w:w="624"/>
          </w:tcPr>
          <w:p>
            <w:pPr>
              <w:spacing w:after="0"/>
            </w:pPr>
            <w:r>
              <w:rPr>
                <w:b w:val="0"/>
                <w:color w:val="6B7280"/>
                <w:sz w:val="16"/>
              </w:rPr>
              <w:t>5</w:t>
            </w:r>
          </w:p>
        </w:tc>
        <w:tc>
          <w:tcPr>
            <w:tcW w:type="dxa" w:w="907"/>
          </w:tcPr>
          <w:p>
            <w:pPr>
              <w:spacing w:after="0"/>
            </w:pPr>
          </w:p>
        </w:tc>
        <w:tc>
          <w:tcPr>
            <w:tcW w:type="dxa" w:w="3855"/>
          </w:tcPr>
          <w:p>
            <w:pPr>
              <w:spacing w:after="0"/>
            </w:pPr>
          </w:p>
        </w:tc>
        <w:tc>
          <w:tcPr>
            <w:tcW w:type="dxa" w:w="1757"/>
          </w:tcPr>
          <w:p>
            <w:pPr>
              <w:spacing w:after="0"/>
            </w:pPr>
          </w:p>
        </w:tc>
        <w:tc>
          <w:tcPr>
            <w:tcW w:type="dxa" w:w="907"/>
          </w:tcPr>
          <w:p>
            <w:pPr>
              <w:spacing w:after="0"/>
            </w:pPr>
          </w:p>
        </w:tc>
        <w:tc>
          <w:tcPr>
            <w:tcW w:type="dxa" w:w="1587"/>
          </w:tcPr>
          <w:p>
            <w:pPr>
              <w:spacing w:after="0"/>
            </w:pPr>
          </w:p>
        </w:tc>
      </w:tr>
      <w:tr>
        <w:trPr>
          <w:trHeight w:val="454" w:hRule="atLeast"/>
        </w:trPr>
        <w:tc>
          <w:tcPr>
            <w:tcW w:type="dxa" w:w="624"/>
          </w:tcPr>
          <w:p>
            <w:pPr>
              <w:spacing w:after="0"/>
            </w:pPr>
            <w:r>
              <w:rPr>
                <w:b w:val="0"/>
                <w:color w:val="6B7280"/>
                <w:sz w:val="16"/>
              </w:rPr>
              <w:t>6</w:t>
            </w:r>
          </w:p>
        </w:tc>
        <w:tc>
          <w:tcPr>
            <w:tcW w:type="dxa" w:w="907"/>
          </w:tcPr>
          <w:p>
            <w:pPr>
              <w:spacing w:after="0"/>
            </w:pPr>
          </w:p>
        </w:tc>
        <w:tc>
          <w:tcPr>
            <w:tcW w:type="dxa" w:w="3855"/>
          </w:tcPr>
          <w:p>
            <w:pPr>
              <w:spacing w:after="0"/>
            </w:pPr>
          </w:p>
        </w:tc>
        <w:tc>
          <w:tcPr>
            <w:tcW w:type="dxa" w:w="1757"/>
          </w:tcPr>
          <w:p>
            <w:pPr>
              <w:spacing w:after="0"/>
            </w:pPr>
          </w:p>
        </w:tc>
        <w:tc>
          <w:tcPr>
            <w:tcW w:type="dxa" w:w="907"/>
          </w:tcPr>
          <w:p>
            <w:pPr>
              <w:spacing w:after="0"/>
            </w:pPr>
          </w:p>
        </w:tc>
        <w:tc>
          <w:tcPr>
            <w:tcW w:type="dxa" w:w="1587"/>
          </w:tcPr>
          <w:p>
            <w:pPr>
              <w:spacing w:after="0"/>
            </w:pPr>
          </w:p>
        </w:tc>
      </w:tr>
    </w:tbl>
    <w:p>
      <w:pPr>
        <w:spacing w:after="0" w:line="80" w:lineRule="exact"/>
      </w:pPr>
      <w:r>
        <w:rPr>
          <w:sz w:val="8"/>
        </w:rPr>
      </w:r>
    </w:p>
    <w:tbl>
      <w:tblPr>
        <w:tblStyle w:val="TableGrid"/>
        <w:tblW w:type="auto" w:w="0"/>
        <w:tblLayout w:type="fixed"/>
        <w:tblLook w:firstColumn="1" w:firstRow="1" w:lastColumn="0" w:lastRow="0" w:noHBand="0" w:noVBand="1" w:val="04A0"/>
      </w:tblPr>
      <w:tblGrid>
        <w:gridCol w:w="5386"/>
        <w:gridCol w:w="2665"/>
        <w:gridCol w:w="1587"/>
      </w:tblGrid>
      <w:tr>
        <w:trPr>
          <w:trHeight w:val="397" w:hRule="atLeast"/>
        </w:trPr>
        <w:tc>
          <w:tcPr>
            <w:tcW w:type="dxa" w:w="5386"/>
          </w:tcPr>
          <w:p>
            <w:pPr>
              <w:spacing w:after="0"/>
            </w:pPr>
          </w:p>
        </w:tc>
        <w:tc>
          <w:tcPr>
            <w:tcW w:type="dxa" w:w="2665"/>
          </w:tcPr>
          <w:p>
            <w:pPr>
              <w:spacing w:after="0"/>
            </w:pPr>
            <w:r>
              <w:rPr>
                <w:b w:val="0"/>
                <w:sz w:val="18"/>
              </w:rPr>
              <w:t>Zwischensumme netto 7 %</w:t>
            </w:r>
          </w:p>
        </w:tc>
        <w:tc>
          <w:tcPr>
            <w:tcW w:type="dxa" w:w="1587"/>
          </w:tcPr>
          <w:p>
            <w:pPr>
              <w:spacing w:after="0"/>
            </w:pPr>
          </w:p>
        </w:tc>
      </w:tr>
      <w:tr>
        <w:trPr>
          <w:trHeight w:val="397" w:hRule="atLeast"/>
        </w:trPr>
        <w:tc>
          <w:tcPr>
            <w:tcW w:type="dxa" w:w="5386"/>
          </w:tcPr>
          <w:p>
            <w:pPr>
              <w:spacing w:after="0"/>
            </w:pPr>
          </w:p>
        </w:tc>
        <w:tc>
          <w:tcPr>
            <w:tcW w:type="dxa" w:w="2665"/>
          </w:tcPr>
          <w:p>
            <w:pPr>
              <w:spacing w:after="0"/>
            </w:pPr>
            <w:r>
              <w:rPr>
                <w:b w:val="0"/>
                <w:sz w:val="18"/>
              </w:rPr>
              <w:t>Zwischensumme netto 19 %</w:t>
            </w:r>
          </w:p>
        </w:tc>
        <w:tc>
          <w:tcPr>
            <w:tcW w:type="dxa" w:w="1587"/>
          </w:tcPr>
          <w:p>
            <w:pPr>
              <w:spacing w:after="0"/>
            </w:pPr>
          </w:p>
        </w:tc>
      </w:tr>
      <w:tr>
        <w:trPr>
          <w:trHeight w:val="397" w:hRule="atLeast"/>
        </w:trPr>
        <w:tc>
          <w:tcPr>
            <w:tcW w:type="dxa" w:w="5386"/>
          </w:tcPr>
          <w:p>
            <w:pPr>
              <w:spacing w:after="0"/>
            </w:pPr>
          </w:p>
        </w:tc>
        <w:tc>
          <w:tcPr>
            <w:tcW w:type="dxa" w:w="2665"/>
          </w:tcPr>
          <w:p>
            <w:pPr>
              <w:spacing w:after="0"/>
            </w:pPr>
            <w:r>
              <w:rPr>
                <w:b w:val="0"/>
                <w:sz w:val="18"/>
              </w:rPr>
              <w:t>Umsatzsteuer 7 %</w:t>
            </w:r>
          </w:p>
        </w:tc>
        <w:tc>
          <w:tcPr>
            <w:tcW w:type="dxa" w:w="1587"/>
          </w:tcPr>
          <w:p>
            <w:pPr>
              <w:spacing w:after="0"/>
            </w:pPr>
          </w:p>
        </w:tc>
      </w:tr>
      <w:tr>
        <w:trPr>
          <w:trHeight w:val="397" w:hRule="atLeast"/>
        </w:trPr>
        <w:tc>
          <w:tcPr>
            <w:tcW w:type="dxa" w:w="5386"/>
          </w:tcPr>
          <w:p>
            <w:pPr>
              <w:spacing w:after="0"/>
            </w:pPr>
          </w:p>
        </w:tc>
        <w:tc>
          <w:tcPr>
            <w:tcW w:type="dxa" w:w="2665"/>
          </w:tcPr>
          <w:p>
            <w:pPr>
              <w:spacing w:after="0"/>
            </w:pPr>
            <w:r>
              <w:rPr>
                <w:b w:val="0"/>
                <w:sz w:val="18"/>
              </w:rPr>
              <w:t>Umsatzsteuer 19 %</w:t>
            </w:r>
          </w:p>
        </w:tc>
        <w:tc>
          <w:tcPr>
            <w:tcW w:type="dxa" w:w="1587"/>
          </w:tcPr>
          <w:p>
            <w:pPr>
              <w:spacing w:after="0"/>
            </w:pPr>
          </w:p>
        </w:tc>
      </w:tr>
      <w:tr>
        <w:trPr>
          <w:trHeight w:val="397" w:hRule="atLeast"/>
        </w:trPr>
        <w:tc>
          <w:tcPr>
            <w:tcW w:type="dxa" w:w="5386"/>
          </w:tcPr>
          <w:p>
            <w:pPr>
              <w:spacing w:after="0"/>
            </w:pPr>
          </w:p>
        </w:tc>
        <w:tc>
          <w:tcPr>
            <w:tcW w:type="dxa" w:w="2665"/>
          </w:tcPr>
          <w:p>
            <w:pPr>
              <w:spacing w:after="0"/>
            </w:pPr>
            <w:r>
              <w:rPr>
                <w:b/>
                <w:sz w:val="18"/>
              </w:rPr>
              <w:t>Gesamtbetrag brutto</w:t>
            </w:r>
          </w:p>
        </w:tc>
        <w:tc>
          <w:tcPr>
            <w:tcW w:type="dxa" w:w="1587"/>
          </w:tcPr>
          <w:p>
            <w:pPr>
              <w:spacing w:after="0"/>
            </w:pP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819"/>
        <w:gridCol w:w="4819"/>
      </w:tblGrid>
      <w:tr>
        <w:trPr>
          <w:trHeight w:val="510" w:hRule="atLeast"/>
        </w:trPr>
        <w:tc>
          <w:tcPr>
            <w:tcW w:type="dxa" w:w="4819"/>
            <w:tcBorders>
              <w:top w:val="nil"/>
              <w:left w:val="nil"/>
              <w:bottom w:val="single" w:sz="6" w:space="0" w:color="9CA3AF"/>
              <w:right w:val="nil"/>
            </w:tcBorders>
          </w:tcPr>
          <w:p>
            <w:pPr>
              <w:spacing w:after="0"/>
            </w:pPr>
            <w:r>
              <w:rPr>
                <w:b w:val="0"/>
                <w:color w:val="6B7280"/>
                <w:sz w:val="16"/>
              </w:rPr>
              <w:t>Lieferzeit / Leistungstermin</w:t>
            </w:r>
          </w:p>
        </w:tc>
        <w:tc>
          <w:tcPr>
            <w:tcW w:type="dxa" w:w="4819"/>
            <w:tcBorders>
              <w:top w:val="nil"/>
              <w:left w:val="nil"/>
              <w:bottom w:val="single" w:sz="6" w:space="0" w:color="9CA3AF"/>
              <w:right w:val="nil"/>
            </w:tcBorders>
          </w:tcPr>
          <w:p>
            <w:pPr>
              <w:spacing w:after="0"/>
            </w:pPr>
            <w:r>
              <w:rPr>
                <w:b w:val="0"/>
                <w:color w:val="6B7280"/>
                <w:sz w:val="16"/>
              </w:rPr>
              <w:t>Zahlungsbedingungen</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510" w:hRule="atLeast"/>
        </w:trPr>
        <w:tc>
          <w:tcPr>
            <w:tcW w:type="dxa" w:w="9638"/>
            <w:tcBorders>
              <w:top w:val="nil"/>
              <w:left w:val="nil"/>
              <w:bottom w:val="single" w:sz="6" w:space="0" w:color="9CA3AF"/>
              <w:right w:val="nil"/>
            </w:tcBorders>
          </w:tcPr>
          <w:p>
            <w:pPr>
              <w:spacing w:after="0"/>
            </w:pPr>
            <w:r>
              <w:rPr>
                <w:b w:val="0"/>
                <w:color w:val="6B7280"/>
                <w:sz w:val="16"/>
              </w:rPr>
              <w:t>Hinweis auf AGB (beiliegend oder abrufbar unter)</w:t>
            </w:r>
          </w:p>
        </w:tc>
      </w:tr>
    </w:tbl>
    <w:p>
      <w:pPr>
        <w:spacing w:after="0" w:line="80" w:lineRule="exact"/>
      </w:pPr>
      <w:r>
        <w:rPr>
          <w:sz w:val="8"/>
        </w:rPr>
      </w:r>
    </w:p>
    <w:p>
      <w:pPr>
        <w:spacing w:after="80"/>
      </w:pPr>
      <w:r>
        <w:rPr>
          <w:b w:val="0"/>
          <w:sz w:val="18"/>
        </w:rPr>
        <w:t>[    ] Verbindliches Angebot, Annahme bis zum oben genannten Datum möglich (§§ 145, 148 BGB)</w:t>
      </w:r>
    </w:p>
    <w:p>
      <w:pPr>
        <w:spacing w:after="80"/>
      </w:pPr>
      <w:r>
        <w:rPr>
          <w:b w:val="0"/>
          <w:sz w:val="18"/>
        </w:rPr>
        <w:t>[    ] Freibleibendes Angebot, Preise und Verfügbarkeit vorbehalten</w:t>
      </w:r>
    </w:p>
    <w:p>
      <w:r>
        <w:rPr>
          <w:b/>
          <w:sz w:val="18"/>
        </w:rPr>
        <w:t>Annahme durch den Kunden (Auftragserteilung)</w:t>
      </w:r>
    </w:p>
    <w:tbl>
      <w:tblPr>
        <w:tblW w:type="auto" w:w="0"/>
        <w:jc w:val="left"/>
        <w:tblLayout w:type="fixed"/>
        <w:tblLook w:firstColumn="1" w:firstRow="1" w:lastColumn="0" w:lastRow="0" w:noHBand="0" w:noVBand="1" w:val="04A0"/>
      </w:tblPr>
      <w:tblGrid>
        <w:gridCol w:w="3118"/>
        <w:gridCol w:w="3685"/>
        <w:gridCol w:w="2835"/>
      </w:tblGrid>
      <w:tr>
        <w:trPr>
          <w:trHeight w:val="624" w:hRule="atLeast"/>
        </w:trPr>
        <w:tc>
          <w:tcPr>
            <w:tcW w:type="dxa" w:w="3118"/>
            <w:tcBorders>
              <w:top w:val="nil"/>
              <w:left w:val="nil"/>
              <w:bottom w:val="single" w:sz="6" w:space="0" w:color="9CA3AF"/>
              <w:right w:val="nil"/>
            </w:tcBorders>
          </w:tcPr>
          <w:p>
            <w:pPr>
              <w:spacing w:after="0"/>
            </w:pPr>
            <w:r>
              <w:rPr>
                <w:b w:val="0"/>
                <w:color w:val="6B7280"/>
                <w:sz w:val="16"/>
              </w:rPr>
              <w:t>Ort, Datum</w:t>
            </w:r>
          </w:p>
        </w:tc>
        <w:tc>
          <w:tcPr>
            <w:tcW w:type="dxa" w:w="3685"/>
            <w:tcBorders>
              <w:top w:val="nil"/>
              <w:left w:val="nil"/>
              <w:bottom w:val="single" w:sz="6" w:space="0" w:color="9CA3AF"/>
              <w:right w:val="nil"/>
            </w:tcBorders>
          </w:tcPr>
          <w:p>
            <w:pPr>
              <w:spacing w:after="0"/>
            </w:pPr>
            <w:r>
              <w:rPr>
                <w:b w:val="0"/>
                <w:color w:val="6B7280"/>
                <w:sz w:val="16"/>
              </w:rPr>
              <w:t>Unterschrift, Name</w:t>
            </w:r>
          </w:p>
        </w:tc>
        <w:tc>
          <w:tcPr>
            <w:tcW w:type="dxa" w:w="2835"/>
            <w:tcBorders>
              <w:top w:val="nil"/>
              <w:left w:val="nil"/>
              <w:bottom w:val="single" w:sz="6" w:space="0" w:color="9CA3AF"/>
              <w:right w:val="nil"/>
            </w:tcBorders>
          </w:tcPr>
          <w:p>
            <w:pPr>
              <w:spacing w:after="0"/>
            </w:pPr>
            <w:r>
              <w:rPr>
                <w:b w:val="0"/>
                <w:color w:val="6B7280"/>
                <w:sz w:val="16"/>
              </w:rPr>
              <w:t>Firmenstempel</w:t>
            </w:r>
          </w:p>
        </w:tc>
      </w:tr>
    </w:tbl>
    <w:p>
      <w:pPr>
        <w:spacing w:after="0" w:line="80" w:lineRule="exact"/>
      </w:pPr>
      <w:r>
        <w:rPr>
          <w:sz w:val="8"/>
        </w:rPr>
      </w:r>
    </w:p>
    <w:p>
      <w:r>
        <w:rPr>
          <w:b w:val="0"/>
          <w:color w:val="6B7280"/>
          <w:sz w:val="16"/>
        </w:rPr>
        <w:t>Dieses Angebot ist keine Rechnung: Es löst keine Umsatzsteuer aus und berechtigt nicht zum Vorsteuerabzug; die Rechnung mit den Pflichtangaben nach § 14 Abs. 4 UStG folgt nach der Leistung. Ein Angebot bindet den Anbieter bis zum Ablauf der Annahmefrist (§§ 145, 148 BGB), sofern es nicht als freibleibend bezeichnet ist. Eine Annahme mit Änderungen gilt als Ablehnung verbunden mit einem neuen Angebot (§ 150 Abs. 2 BGB). Alle Beträge in EUR.</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6B7280"/>
        <w:sz w:val="14"/>
      </w:rPr>
      <w:t>Vorlage von Kontevia, kontevia.de, Stand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 Vorlage 2026</dc:title>
  <dc:subject/>
  <dc:creator>Kontevia</dc:creator>
  <cp:keywords/>
  <dc:description>generated by python-docx</dc:description>
  <cp:lastModifiedBy>Kontevia</cp:lastModifiedBy>
  <cp:revision>1</cp:revision>
  <dcterms:created xsi:type="dcterms:W3CDTF">2026-01-01T00:00:00Z</dcterms:created>
  <dcterms:modified xsi:type="dcterms:W3CDTF">2026-01-01T00:00:00Z</dcterms:modified>
  <cp:category/>
</cp:coreProperties>
</file>